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E1" w:rsidRDefault="00891EE1" w:rsidP="00094364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91EE1" w:rsidRPr="00094364" w:rsidRDefault="00891EE1" w:rsidP="00094364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891EE1" w:rsidRPr="00B53D0E" w:rsidRDefault="00891EE1" w:rsidP="000943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46F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Хлевное чб" style="width:52.5pt;height:62.25pt;visibility:visible">
            <v:imagedata r:id="rId4" o:title="" chromakey="#f1f1f1" gain="136533f" blacklevel="-7864f"/>
          </v:shape>
        </w:pict>
      </w:r>
    </w:p>
    <w:p w:rsidR="00891EE1" w:rsidRPr="00B53D0E" w:rsidRDefault="00891EE1" w:rsidP="0009436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53D0E">
        <w:rPr>
          <w:color w:val="000000"/>
        </w:rPr>
        <w:t> </w:t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</w:p>
    <w:p w:rsidR="00891EE1" w:rsidRPr="00B53D0E" w:rsidRDefault="00891EE1" w:rsidP="0009436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53D0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91EE1" w:rsidRPr="00B53D0E" w:rsidRDefault="00891EE1" w:rsidP="000943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D0E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</w:p>
    <w:p w:rsidR="00891EE1" w:rsidRPr="00B53D0E" w:rsidRDefault="00891EE1" w:rsidP="000943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МАЛИНИНСКИЙ </w:t>
      </w:r>
      <w:r w:rsidRPr="00B53D0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91EE1" w:rsidRPr="00B53D0E" w:rsidRDefault="00891EE1" w:rsidP="000943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D0E">
        <w:rPr>
          <w:rFonts w:ascii="Times New Roman" w:hAnsi="Times New Roman" w:cs="Times New Roman"/>
          <w:b/>
          <w:bCs/>
          <w:sz w:val="28"/>
          <w:szCs w:val="28"/>
        </w:rPr>
        <w:t>ХЛЕВЕНСКОГО  МУНИЦИПАЛЬНОГО РАЙОНА ЛИПЕЦКОЙ ОБЛАСТИ РОССИЙСКОЙ ФЕДЕРАЦИИ</w:t>
      </w:r>
    </w:p>
    <w:p w:rsidR="00891EE1" w:rsidRPr="00B53D0E" w:rsidRDefault="00891EE1" w:rsidP="0009436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891EE1" w:rsidRPr="00B53D0E" w:rsidRDefault="00891EE1" w:rsidP="00094364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21 октября </w:t>
      </w:r>
      <w:r w:rsidRPr="00B53D0E">
        <w:rPr>
          <w:sz w:val="28"/>
          <w:szCs w:val="28"/>
        </w:rPr>
        <w:t>2019 года</w:t>
      </w:r>
      <w:r w:rsidRPr="00B53D0E">
        <w:rPr>
          <w:color w:val="FF0000"/>
          <w:sz w:val="28"/>
          <w:szCs w:val="28"/>
        </w:rPr>
        <w:t>   </w:t>
      </w:r>
      <w:r>
        <w:rPr>
          <w:color w:val="000000"/>
          <w:sz w:val="28"/>
          <w:szCs w:val="28"/>
        </w:rPr>
        <w:t>            с.Малинино</w:t>
      </w:r>
      <w:r w:rsidRPr="00B53D0E">
        <w:rPr>
          <w:color w:val="000000"/>
          <w:sz w:val="28"/>
          <w:szCs w:val="28"/>
        </w:rPr>
        <w:t>                            </w:t>
      </w: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№ 109</w:t>
      </w: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652C83" w:rsidRDefault="00891EE1" w:rsidP="009A7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652C8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формирования и ведения  реестра муниципальных услуг сельского поселения 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Малининский</w:t>
      </w:r>
      <w:r w:rsidRPr="00652C8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</w:t>
      </w:r>
    </w:p>
    <w:bookmarkEnd w:id="0"/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652C83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4D3283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от 27.07.2010 N 210-ФЗ</w:t>
        </w:r>
      </w:hyperlink>
      <w:r w:rsidRPr="004D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652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администрация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652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BB1511" w:rsidRDefault="00891EE1" w:rsidP="009A7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5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формирования и ведения реестра муниципальных услуг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 муниципального района (приложение № 1).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Утвердить форму реестра муниципальных услуг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 муниципального района (приложение № 2).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района Липецкой области от 25.01.2013 № 6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формирования и ведения реестра муниципальных услуг».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С.Я.Волхов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42200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891EE1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91EE1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91EE1" w:rsidRDefault="00891EE1" w:rsidP="00A422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891EE1" w:rsidRDefault="00891EE1" w:rsidP="00A422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Малининский</w:t>
      </w: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891EE1" w:rsidRPr="00B53D0E" w:rsidRDefault="00891EE1" w:rsidP="00A422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Хлевенского муниципал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ьного района Липецкой области </w:t>
      </w: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формирования и ведения реестра муниципальных услуг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</w:t>
      </w: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Порядок формирования и ведения реестра муниципальных услуг 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(далее - Порядок) регулирует деятельность по формированию и ведению реестра муниципальных услуг (далее - Реестр), предоставляемых администрацией сельского поселения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и муниципальными учреждениями 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 муниципального района (далее - органы, предоставляющие услуги).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сельского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 муниципального района муниципальных услугах, их объеме и качестве.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Основные понятия, используемые в Порядке: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муниципальная услуга - 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 по решению вопросов местного значения, установленных в соответствии с Федеральным законом </w:t>
      </w:r>
      <w:hyperlink r:id="rId6" w:history="1">
        <w:r w:rsidRPr="00A422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6 октября 2003 года № 131-ФЗ</w:t>
        </w:r>
      </w:hyperlink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 </w:t>
      </w:r>
      <w:hyperlink r:id="rId7" w:history="1">
        <w:r w:rsidRPr="00A422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Уставом сельского поселения </w:t>
        </w:r>
      </w:hyperlink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Ведение реестра муниципальных услуг осуществляется для решения следующих задач: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обеспечение прав физических и юридических лиц на получение муниципальных услуг своевременно и в соответствии со стандартом предоставления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обеспечение предоставления полной, актуальной и достоверной информации о муниципальных услугах (функциях), предоставляемых населению и организациям;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формирование информационной базы для оценки объемов расходных обязательств бюджета сельского поселения;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обеспечение соответствия деятельности органов местного самоуправления сельского поселения по предоставлению муниципальных услуг требованиям действующего законодательства Российской Федерации, муниципальных правовых актов сельского поселения.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Принципы формирования и ведения Реестра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полноты описания и отражения муниципальных услуг в реестре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публичности реестра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обеспечения взаимосвязи требований ведения реестра муниципальных услуг с требованиями осуществления бюджетного процесса и формирования расходных обязательств бюджета сельского поселения;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потребителей.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Реестра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Реестр муниципальных услуг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 муниципального района (далее – Реестр) представляет собой систематизированный перечень сведений: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о муниципальных услугах, предоставляемых органами местного самоуправления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 муниципального района;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 </w:t>
      </w:r>
      <w:hyperlink r:id="rId8" w:history="1">
        <w:r w:rsidRPr="00A422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27.07.2010г. № 210-ФЗ</w:t>
        </w:r>
      </w:hyperlink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 и муниципальных услуг»;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об услугах, указанных в части 3 статьи 1 Федерального закона </w:t>
      </w:r>
      <w:hyperlink r:id="rId9" w:history="1">
        <w:r w:rsidRPr="00A422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27.07.2010г. № 210-ФЗ</w:t>
        </w:r>
      </w:hyperlink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 и муниципальных услуг»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о принятых административных регламентах предоставления муниципальных услуг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иные сведения, состав которых устанавливается администрацией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 муниципального района.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Реестр содержит сведения о муниципальных услугах оказываемых органом местного самоуправления, 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 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Формирование и ведение Реестра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Формирование и ведение реестра муниципальных услуг на бумажном носителе осуществляется администрацией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Реестр муниципальных услуг имеет наименование «Реестр муниципальных услуг, предоставляемых сельским поселением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области».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Глава сельского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определяет должностное лицо, ответственное за формирование и предоставление сведений о муниципальных услугах для размещения в Реестре.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сбор, обработку, учет, регистрацию, хранение данных, поступающих от специалистов администрации сельского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 методическое обеспечение ведения реестра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организацию предоставления сведений из реестра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контроль за соблюдением правил ведения реестра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Реестр муниципальных услуг, формирование и ведение которого осуществляется на бумажном носителе, утверждается постановлением администрации сельского поселения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 муниципального района.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Реестр муниципальных услуг, 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 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4.9. Формирование сведений и их включение в реестр муниципальных услуг, формирование и ведение которого осуществляется в электронной форме, осуществляется ответственным должностным лицом администрации сельского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 муниципального района по направлениям деятельности. Ответственность за формирование сведений об услугах, оказываемых муниципальными учреждениями, в которых размещается муниципальное задание (заказ), выполняемое (выполняемый) за счет средств бюджета сельского поселения, предоставляемых в электронной форме, включенных в перечень, утвержденный Правительством Российской Федерации либо высшим исполнительным органом государственной власти субъекта Российской Федерации, несет администрация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Функции ответственных лиц за подготовку и предоставлений  сведений о муниципальных услугах (далее - ответственные лица)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5.1.Специалисты администрации сельского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района, предоставляющие муниципальные услуги: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 исключении из Реестра муниципальных услуг с пояснительной запиской, которая в обязательном порядке должна содержать: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наименование муниципальной услуги подлежащей включению, исключению, изменению или дополнению;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содержание муниципальной услуги в случае включения новой услуги, новое описание содержания муниципальной услуги в случае внесения изменений;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нормативное основание для включения, 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 способов их предоставления.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Ответственное должностное лицо в течение трех рабочих дней со дня предоставления специалистами сведений о муниципальных услугах обеспечивает проверку на полноту сведений об этих услугах, а также на соответствие нормативным правовым актам, регулирующим исполнение муниципальных услуг.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 Если по результатам проверки нарушений не выявлено, принимается соответствующее постановление администрации сельского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и сведения о муниципальных услугах размещаются в Реестре.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В случае если по результатам проверки выявлены нарушения, ответственное должностное лицо направляет специалисту, 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Функции ответственного должностного лица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7.1.Специалисты администрации сельского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 муниципального района, ответственные за подготовку и предоставление сведений о муниципальных услугах (функциях), несут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 соблюдение порядка и сроков их направления для размещения.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1EE1" w:rsidRPr="00B53D0E" w:rsidRDefault="00891EE1" w:rsidP="009A7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891EE1" w:rsidRPr="00B53D0E" w:rsidSect="0009436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91EE1" w:rsidRDefault="00891EE1" w:rsidP="008562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 2    к постановлению </w:t>
      </w:r>
    </w:p>
    <w:p w:rsidR="00891EE1" w:rsidRDefault="00891EE1" w:rsidP="008562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Малининский </w:t>
      </w: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</w:t>
      </w:r>
    </w:p>
    <w:p w:rsidR="00891EE1" w:rsidRPr="00B53D0E" w:rsidRDefault="00891EE1" w:rsidP="008562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38"/>
        <w:gridCol w:w="2078"/>
        <w:gridCol w:w="2544"/>
        <w:gridCol w:w="3946"/>
        <w:gridCol w:w="2039"/>
        <w:gridCol w:w="2140"/>
        <w:gridCol w:w="2027"/>
      </w:tblGrid>
      <w:tr w:rsidR="00891EE1" w:rsidRPr="002371C0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1. Перечень муниципальных услуг, предоставляемых органами местного самоуправления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Малининский </w:t>
            </w: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Хлевенского муниципального района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ответственного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муниципальной услуги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EE1" w:rsidRPr="002371C0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2371C0" w:rsidRDefault="00891EE1" w:rsidP="00192FF6">
            <w:pPr>
              <w:spacing w:after="0"/>
              <w:rPr>
                <w:rFonts w:ascii="Times New Roman" w:hAnsi="Times New Roman" w:cs="Times New Roman"/>
              </w:rPr>
            </w:pPr>
            <w:r w:rsidRPr="002371C0">
              <w:rPr>
                <w:rFonts w:ascii="Times New Roman" w:hAnsi="Times New Roman" w:cs="Times New Roman"/>
              </w:rPr>
              <w:t xml:space="preserve">Раздел 2. Услуги, которые являются необходимыми и обязательными для предоставления </w:t>
            </w:r>
          </w:p>
          <w:p w:rsidR="00891EE1" w:rsidRPr="002371C0" w:rsidRDefault="00891EE1" w:rsidP="00192FF6">
            <w:pPr>
              <w:spacing w:after="0"/>
              <w:rPr>
                <w:rFonts w:ascii="Times New Roman" w:hAnsi="Times New Roman" w:cs="Times New Roman"/>
              </w:rPr>
            </w:pPr>
            <w:r w:rsidRPr="002371C0">
              <w:rPr>
                <w:rFonts w:ascii="Times New Roman" w:hAnsi="Times New Roman" w:cs="Times New Roman"/>
              </w:rPr>
              <w:t xml:space="preserve">муниципальных услуг и включены в перечень, утвержденный в соответствии </w:t>
            </w:r>
          </w:p>
          <w:p w:rsidR="00891EE1" w:rsidRPr="002371C0" w:rsidRDefault="00891EE1" w:rsidP="00192FF6">
            <w:pPr>
              <w:spacing w:after="0"/>
              <w:rPr>
                <w:lang w:eastAsia="ru-RU"/>
              </w:rPr>
            </w:pPr>
            <w:r w:rsidRPr="002371C0">
              <w:rPr>
                <w:rFonts w:ascii="Times New Roman" w:hAnsi="Times New Roman" w:cs="Times New Roman"/>
              </w:rPr>
              <w:t>с пунктом 3 части 1 статьи 9 Федерального закона от 27 июля 2010 г. N 210-ФЗ "Об организации предоставления государственных и муниципальных услуг"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ответственного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муниципальной услуги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EE1" w:rsidRPr="002371C0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 Перечень услуг, оказываемых муниципальными учреждениями</w:t>
            </w:r>
          </w:p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другими организациями, в которых размещается муниципальное задание (заказ),</w:t>
            </w:r>
          </w:p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выполняемых за счет средств местного бюджета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ответственного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муниципальной услуги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EE1" w:rsidRPr="00B53D0E" w:rsidRDefault="00891EE1">
      <w:pPr>
        <w:rPr>
          <w:rFonts w:ascii="Times New Roman" w:hAnsi="Times New Roman" w:cs="Times New Roman"/>
        </w:rPr>
      </w:pPr>
    </w:p>
    <w:sectPr w:rsidR="00891EE1" w:rsidRPr="00B53D0E" w:rsidSect="00B53D0E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F17"/>
    <w:rsid w:val="00005DF7"/>
    <w:rsid w:val="00007129"/>
    <w:rsid w:val="00014173"/>
    <w:rsid w:val="00025A98"/>
    <w:rsid w:val="000276A8"/>
    <w:rsid w:val="000366F6"/>
    <w:rsid w:val="00047B0B"/>
    <w:rsid w:val="000554C5"/>
    <w:rsid w:val="000743C4"/>
    <w:rsid w:val="000869BB"/>
    <w:rsid w:val="000908DC"/>
    <w:rsid w:val="00094364"/>
    <w:rsid w:val="000953E9"/>
    <w:rsid w:val="000A4810"/>
    <w:rsid w:val="000D46D5"/>
    <w:rsid w:val="00104F66"/>
    <w:rsid w:val="001069DA"/>
    <w:rsid w:val="00107AC9"/>
    <w:rsid w:val="00110FEE"/>
    <w:rsid w:val="001112D4"/>
    <w:rsid w:val="001157E9"/>
    <w:rsid w:val="0013681B"/>
    <w:rsid w:val="001666F4"/>
    <w:rsid w:val="00173B9A"/>
    <w:rsid w:val="00191C83"/>
    <w:rsid w:val="00192A79"/>
    <w:rsid w:val="00192FF6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10F17"/>
    <w:rsid w:val="00224F08"/>
    <w:rsid w:val="002371C0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57D04"/>
    <w:rsid w:val="00361B19"/>
    <w:rsid w:val="003650DE"/>
    <w:rsid w:val="00372EEA"/>
    <w:rsid w:val="00373E8F"/>
    <w:rsid w:val="0038231B"/>
    <w:rsid w:val="00396BC2"/>
    <w:rsid w:val="003A1753"/>
    <w:rsid w:val="003A3AFB"/>
    <w:rsid w:val="003A7C83"/>
    <w:rsid w:val="003C388A"/>
    <w:rsid w:val="003C781C"/>
    <w:rsid w:val="003D2B8B"/>
    <w:rsid w:val="003D58DE"/>
    <w:rsid w:val="003E2760"/>
    <w:rsid w:val="003E5F31"/>
    <w:rsid w:val="003F116E"/>
    <w:rsid w:val="00403977"/>
    <w:rsid w:val="0040422E"/>
    <w:rsid w:val="004151A9"/>
    <w:rsid w:val="00426538"/>
    <w:rsid w:val="00432053"/>
    <w:rsid w:val="00432B47"/>
    <w:rsid w:val="00434950"/>
    <w:rsid w:val="0044131F"/>
    <w:rsid w:val="00443C93"/>
    <w:rsid w:val="00460E11"/>
    <w:rsid w:val="00474A3E"/>
    <w:rsid w:val="004904C6"/>
    <w:rsid w:val="004A1FCA"/>
    <w:rsid w:val="004B0D86"/>
    <w:rsid w:val="004C7E86"/>
    <w:rsid w:val="004D3283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06A2"/>
    <w:rsid w:val="00634B90"/>
    <w:rsid w:val="00650F13"/>
    <w:rsid w:val="00652C8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0193D"/>
    <w:rsid w:val="00705AAF"/>
    <w:rsid w:val="007268ED"/>
    <w:rsid w:val="00730978"/>
    <w:rsid w:val="00762F9D"/>
    <w:rsid w:val="00764B07"/>
    <w:rsid w:val="00765B7C"/>
    <w:rsid w:val="007714D7"/>
    <w:rsid w:val="00777A54"/>
    <w:rsid w:val="00786505"/>
    <w:rsid w:val="007B08FA"/>
    <w:rsid w:val="007B2D13"/>
    <w:rsid w:val="007E0D4F"/>
    <w:rsid w:val="007F79B3"/>
    <w:rsid w:val="007F79E3"/>
    <w:rsid w:val="00812786"/>
    <w:rsid w:val="00822362"/>
    <w:rsid w:val="00822F16"/>
    <w:rsid w:val="00823D85"/>
    <w:rsid w:val="0083335A"/>
    <w:rsid w:val="00845364"/>
    <w:rsid w:val="00856231"/>
    <w:rsid w:val="00856951"/>
    <w:rsid w:val="00866E73"/>
    <w:rsid w:val="00871746"/>
    <w:rsid w:val="00872B97"/>
    <w:rsid w:val="0087320D"/>
    <w:rsid w:val="00876DF3"/>
    <w:rsid w:val="008803EC"/>
    <w:rsid w:val="00886A52"/>
    <w:rsid w:val="00891EE1"/>
    <w:rsid w:val="008952A6"/>
    <w:rsid w:val="008A066F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A77ED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200"/>
    <w:rsid w:val="00A42FB4"/>
    <w:rsid w:val="00A47AAE"/>
    <w:rsid w:val="00A5001F"/>
    <w:rsid w:val="00A66FFE"/>
    <w:rsid w:val="00A91DEA"/>
    <w:rsid w:val="00AA09F8"/>
    <w:rsid w:val="00AA46FA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53D0E"/>
    <w:rsid w:val="00B70D73"/>
    <w:rsid w:val="00B7315E"/>
    <w:rsid w:val="00B955A9"/>
    <w:rsid w:val="00BA178C"/>
    <w:rsid w:val="00BA50CA"/>
    <w:rsid w:val="00BB1511"/>
    <w:rsid w:val="00BB65AA"/>
    <w:rsid w:val="00BC11F4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4471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A416C"/>
    <w:rsid w:val="00EB171B"/>
    <w:rsid w:val="00EB51B0"/>
    <w:rsid w:val="00ED3974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0732"/>
    <w:rsid w:val="00F947B3"/>
    <w:rsid w:val="00FA6CED"/>
    <w:rsid w:val="00FB5358"/>
    <w:rsid w:val="00FB71F9"/>
    <w:rsid w:val="00FB78A7"/>
    <w:rsid w:val="00FB7D6E"/>
    <w:rsid w:val="00FC4CF4"/>
    <w:rsid w:val="00FE23DB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7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A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A7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A7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77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9A77E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9A77E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9A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A7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2275</Words>
  <Characters>12970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Секретарь</cp:lastModifiedBy>
  <cp:revision>41</cp:revision>
  <cp:lastPrinted>2019-09-27T10:32:00Z</cp:lastPrinted>
  <dcterms:created xsi:type="dcterms:W3CDTF">2019-09-27T08:44:00Z</dcterms:created>
  <dcterms:modified xsi:type="dcterms:W3CDTF">2019-10-23T08:15:00Z</dcterms:modified>
</cp:coreProperties>
</file>